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236" w:rsidRPr="006329C6" w:rsidRDefault="00240236" w:rsidP="00240236">
      <w:pPr>
        <w:pStyle w:val="1"/>
        <w:rPr>
          <w:sz w:val="26"/>
          <w:szCs w:val="26"/>
        </w:rPr>
      </w:pPr>
      <w:r w:rsidRPr="006329C6">
        <w:rPr>
          <w:sz w:val="26"/>
          <w:szCs w:val="26"/>
        </w:rPr>
        <w:t>Перечень</w:t>
      </w:r>
      <w:r w:rsidRPr="006329C6">
        <w:rPr>
          <w:sz w:val="26"/>
          <w:szCs w:val="26"/>
        </w:rPr>
        <w:br/>
        <w:t>документов (сведений), необходимых для назначения единовременной денежной выплаты на ремонт жилого помещения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240236" w:rsidRPr="006329C6" w:rsidRDefault="00240236" w:rsidP="00240236">
      <w:pPr>
        <w:rPr>
          <w:sz w:val="26"/>
          <w:szCs w:val="26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5528"/>
      </w:tblGrid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N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Наименование документа (сведений)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Источник сведений / способ получения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Документ, подтверждающий окончание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в приемных семьях, при прекращении опеки (попечительства), а также завершение получения профессионального образования по очной форме обучения (в случае окончания пребывания в указанных организациях, приемных семьях, прекращения опеки (попечительства), завершения получения профессионального образования по очной форме обучения)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Заявитель/посредством представления подтверждающих документов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Документ, подтверждающий окончание прохождения военной службы по призыву (в случае окончания прохождения военной службы по призыву)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Заявитель/посредством представления подтверждающих документов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Документ, подтверждающий окончание отбывания наказания в исправительных учреждениях (в случае отбывания наказания в исправительных учреждениях)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Заявитель/посредством представления подтверждающих документов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 регистрации в системе индивидуального (персонифицированного) учета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сфере")/посредством единой системы межведомственного электронного взаимодействия</w:t>
            </w:r>
          </w:p>
          <w:p w:rsidR="00240236" w:rsidRDefault="00240236" w:rsidP="00E553F8"/>
          <w:p w:rsidR="00240236" w:rsidRPr="006329C6" w:rsidRDefault="00240236" w:rsidP="00E553F8"/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Сведения, подтверждающие правовые основания владения жилым помещением, права на которое не зарегистрированы в Едином государственном реестре недвижимости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Казенное учреждение Воронежской области "Управление социальной защиты населения" городского округа город Нововоронеж, Борисоглебского городского округа, районов г. Воронежа и Воронежской области по прежнему месту жительства заявителя (посредством межведомственного и внутриведомственного взаимодействия)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Сведения, подтверждающие правовые основания владения жилым помещением, права на которое зарегистрированы в Едином государственном реестре недвижимости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Росреестр (Единый государственный реестр недвижимости) / посредством единой системы межведомственного электронного взаимодействия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 подтверждении статуса детей-сирот и детей, оставшихся без попечения родителей, а также лиц из их числа, с указанием периода их нахождения в приемных семьях, под опекой (попечительством)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 xml:space="preserve">Казенное учреждение Воронежской области "Управление социальной защиты населения" городского округа город Нововоронеж, Борисоглебского городского округа, районов г. Воронежа и Воронежской области по прежнему месту жительства заявителя (посредством </w:t>
            </w:r>
            <w:r w:rsidRPr="006329C6">
              <w:rPr>
                <w:sz w:val="22"/>
                <w:szCs w:val="22"/>
              </w:rPr>
              <w:lastRenderedPageBreak/>
              <w:t>межведомственного и внутриведомственного взаимодействия)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об окончании пребывания в организациях социального обслуживания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Казенное учреждение Воронежской области "Управление социальной защиты населения" городского округа город Нововоронеж, Борисоглебского городского округа, районов г. Воронежа и Воронежской области по прежнему месту жительства заявителя (посредством межведомственного и внутриведомственного взаимодействия)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 рождении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взаимодействия;</w:t>
            </w:r>
          </w:p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 рождении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 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взаимодействия;</w:t>
            </w:r>
          </w:p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федеральный информационный регистр, содержащий сведения о населении Российской, Федерации)/посредством единой системы межведомственного электронного взаимодействия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 смерти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</w:t>
            </w:r>
          </w:p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взаимодействия;</w:t>
            </w:r>
          </w:p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</w:t>
            </w:r>
          </w:p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 xml:space="preserve">заявитель (в случае отсутствия сведений в едином федеральном информационном регистре, содержащем </w:t>
            </w:r>
            <w:r w:rsidRPr="006329C6">
              <w:rPr>
                <w:sz w:val="22"/>
                <w:szCs w:val="22"/>
              </w:rPr>
              <w:lastRenderedPageBreak/>
              <w:t>сведения о населении Российской Федерации)/посредством представления подтверждающих документов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МВД России (ведомственная информационная система)/посредством единой системы межведомственного электронного взаимодействия;</w:t>
            </w:r>
          </w:p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240236" w:rsidRPr="006329C6" w:rsidTr="00E553F8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jc w:val="center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Документ, подтверждающий полномочия представителя заявителя (в случае подачи заявления представителем заявителя)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236" w:rsidRPr="006329C6" w:rsidRDefault="00240236" w:rsidP="00E553F8">
            <w:pPr>
              <w:pStyle w:val="a3"/>
              <w:rPr>
                <w:sz w:val="22"/>
                <w:szCs w:val="22"/>
              </w:rPr>
            </w:pPr>
            <w:r w:rsidRPr="006329C6">
              <w:rPr>
                <w:sz w:val="22"/>
                <w:szCs w:val="22"/>
              </w:rPr>
              <w:t>Представитель заявителя/посредством представления подтверждающих документов</w:t>
            </w:r>
          </w:p>
        </w:tc>
      </w:tr>
    </w:tbl>
    <w:p w:rsidR="00F12C76" w:rsidRDefault="00F12C76" w:rsidP="006C0B77">
      <w:pPr>
        <w:ind w:firstLine="709"/>
      </w:pPr>
      <w:bookmarkStart w:id="0" w:name="_GoBack"/>
      <w:bookmarkEnd w:id="0"/>
    </w:p>
    <w:sectPr w:rsidR="00F12C76" w:rsidSect="00240236">
      <w:pgSz w:w="11906" w:h="16838" w:code="9"/>
      <w:pgMar w:top="1134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36"/>
    <w:rsid w:val="00240236"/>
    <w:rsid w:val="006C0B77"/>
    <w:rsid w:val="008242FF"/>
    <w:rsid w:val="00870751"/>
    <w:rsid w:val="00922C48"/>
    <w:rsid w:val="00A67EC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FEC71-C847-4155-BF72-B7DB0B12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2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4023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0236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paragraph" w:customStyle="1" w:styleId="a3">
    <w:name w:val="Нормальный (таблица)"/>
    <w:basedOn w:val="a"/>
    <w:next w:val="a"/>
    <w:uiPriority w:val="99"/>
    <w:rsid w:val="00240236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2025-11-17T13:44:00Z</dcterms:created>
  <dcterms:modified xsi:type="dcterms:W3CDTF">2025-11-17T13:45:00Z</dcterms:modified>
</cp:coreProperties>
</file>